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75" w:rsidRDefault="00E12B75" w:rsidP="00E12B75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B75" w:rsidRDefault="00E12B75" w:rsidP="00E12B75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ПОДОВИННОГО СЕЛЬСКОГО ПОСЕЛЕНИЯ</w:t>
      </w:r>
    </w:p>
    <w:p w:rsidR="00E12B75" w:rsidRDefault="00E12B75" w:rsidP="00E12B75">
      <w:pPr>
        <w:jc w:val="center"/>
        <w:rPr>
          <w:b/>
          <w:szCs w:val="28"/>
        </w:rPr>
      </w:pPr>
      <w:r>
        <w:rPr>
          <w:b/>
          <w:szCs w:val="28"/>
        </w:rPr>
        <w:t>ОКТЯБРЬСКОГО МУНИЦИПАЛЬНОГО РАЙОНА</w:t>
      </w:r>
    </w:p>
    <w:p w:rsidR="00E12B75" w:rsidRPr="00D6642F" w:rsidRDefault="00E12B75" w:rsidP="00E12B75">
      <w:pPr>
        <w:jc w:val="center"/>
        <w:rPr>
          <w:szCs w:val="28"/>
        </w:rPr>
      </w:pPr>
      <w:r>
        <w:rPr>
          <w:b/>
          <w:szCs w:val="28"/>
        </w:rPr>
        <w:t>ЧЕЛЯБИНСКОЙ ОБЛАСТИ</w:t>
      </w:r>
    </w:p>
    <w:p w:rsidR="00E12B75" w:rsidRPr="00D6642F" w:rsidRDefault="00E12B75" w:rsidP="00E12B75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E12B75" w:rsidRPr="00D6642F" w:rsidRDefault="00E12B75" w:rsidP="00E12B75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</w:p>
    <w:p w:rsidR="00E12B75" w:rsidRPr="00D6642F" w:rsidRDefault="00E12B75" w:rsidP="00E12B75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 w:rsidRPr="00D6642F">
        <w:rPr>
          <w:rFonts w:ascii="Times New Roman" w:hAnsi="Times New Roman"/>
          <w:b w:val="0"/>
          <w:color w:val="0000FF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0000FF"/>
          <w:sz w:val="28"/>
          <w:szCs w:val="28"/>
        </w:rPr>
        <w:t>12.08</w:t>
      </w:r>
      <w:r w:rsidRPr="00D6642F">
        <w:rPr>
          <w:rFonts w:ascii="Times New Roman" w:hAnsi="Times New Roman"/>
          <w:b w:val="0"/>
          <w:color w:val="0000FF"/>
          <w:sz w:val="28"/>
          <w:szCs w:val="28"/>
        </w:rPr>
        <w:t xml:space="preserve">.2020  г. № </w:t>
      </w:r>
      <w:r>
        <w:rPr>
          <w:rFonts w:ascii="Times New Roman" w:hAnsi="Times New Roman"/>
          <w:b w:val="0"/>
          <w:color w:val="0000FF"/>
          <w:sz w:val="28"/>
          <w:szCs w:val="28"/>
        </w:rPr>
        <w:t xml:space="preserve">40                                                                </w:t>
      </w:r>
    </w:p>
    <w:p w:rsidR="00E12B75" w:rsidRPr="00D6642F" w:rsidRDefault="00E12B75" w:rsidP="00E12B75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</w:p>
    <w:p w:rsidR="00E12B75" w:rsidRPr="00D6642F" w:rsidRDefault="00E12B75" w:rsidP="00E12B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E12B75" w:rsidRDefault="00E12B75" w:rsidP="00E12B75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Распоряжение Администрации</w:t>
      </w:r>
    </w:p>
    <w:p w:rsidR="00E12B75" w:rsidRDefault="00E12B75" w:rsidP="00E12B7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3EFF">
        <w:rPr>
          <w:rFonts w:ascii="Times New Roman" w:hAnsi="Times New Roman"/>
          <w:b w:val="0"/>
          <w:sz w:val="28"/>
          <w:szCs w:val="28"/>
        </w:rPr>
        <w:t>от 13.07.2016г. № 63-р</w:t>
      </w:r>
      <w:r w:rsidRPr="00D66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75" w:rsidRDefault="00E12B75" w:rsidP="00E12B7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12B75" w:rsidRPr="00F763E8" w:rsidRDefault="00E12B75" w:rsidP="00E12B75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E12B75" w:rsidRDefault="00E12B75" w:rsidP="00E12B7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пунктом 4 статьи 47.2 Бюджетного кодекса Российской Федерации, постановлением Правительства Российской Федерации от 02.07.2020г. № 975 « О внесении изменений в 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утвержденные постановлением Правительства Российской Федерации от 06.05. 2016 г. № 393 «Об общих требованиях к порядку принятия решений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признании безнадежной к взысканию задолженности по платежам в бюджеты бюджетной системы Российской Федерации», </w:t>
      </w:r>
      <w:r w:rsidRPr="00903EFF">
        <w:rPr>
          <w:rFonts w:ascii="Times New Roman" w:hAnsi="Times New Roman" w:cs="Times New Roman"/>
          <w:b w:val="0"/>
          <w:sz w:val="28"/>
          <w:szCs w:val="28"/>
        </w:rPr>
        <w:t>пунктом 4 статьи 13 «Положения о бюджетном процессе в Подовинном сельском поселении»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12B75" w:rsidRDefault="00E12B75" w:rsidP="00E12B7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12B75" w:rsidRPr="00D6642F" w:rsidRDefault="00E12B75" w:rsidP="00E12B75">
      <w:pPr>
        <w:pStyle w:val="ConsPlusTitle"/>
        <w:widowControl/>
        <w:numPr>
          <w:ilvl w:val="0"/>
          <w:numId w:val="1"/>
        </w:numPr>
        <w:spacing w:line="360" w:lineRule="auto"/>
        <w:ind w:left="0" w:firstLine="67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Распоряжение Администрации Подовинного сельского поселения Октябрьского муниципального района Челябинской области № 63-р от 13.07.2016г. «Об утверждении Порядка принятия Администрацией Подовинного сельского поселения Октябрьского муниципального района Челябинской области решений о признании безнадежной к взысканию задолженности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администрируемым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им платежам в бюджет Подовинного сельского поселения Октябрьского муниципального района Челябинской области»: </w:t>
      </w:r>
      <w:proofErr w:type="gramEnd"/>
    </w:p>
    <w:p w:rsidR="00E12B75" w:rsidRDefault="00E12B75" w:rsidP="00E12B75">
      <w:pPr>
        <w:pStyle w:val="ConsPlusTitle"/>
        <w:widowControl/>
        <w:spacing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 пункт 2 дополнить подпунктами 7 и 8 следующего содержания:</w:t>
      </w:r>
    </w:p>
    <w:p w:rsidR="00E12B75" w:rsidRDefault="00E12B75" w:rsidP="00E12B7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«7) признание банкротом гражданина, не являющегося индивидуальным предпринимателем, в части задолженности, не погашенной после завершения расчетов с кредиторами;</w:t>
      </w:r>
    </w:p>
    <w:p w:rsidR="00E12B75" w:rsidRDefault="00E12B75" w:rsidP="00E12B7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8) исключение юридического лица из ЕГРЮЛ по решению регистрирующего органа и вынесение судебным приставом-исполнителем постановления об окончании исполнительного производства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E12B75" w:rsidRDefault="00E12B75" w:rsidP="00E12B7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1.2.  подпункт 3 пункта 4 изложить в новой редакции:</w:t>
      </w:r>
    </w:p>
    <w:p w:rsidR="00E12B75" w:rsidRDefault="00E12B75" w:rsidP="00E12B75">
      <w:pPr>
        <w:pStyle w:val="s1"/>
        <w:spacing w:before="0" w:beforeAutospacing="0" w:after="0" w:afterAutospacing="0" w:line="360" w:lineRule="auto"/>
        <w:jc w:val="both"/>
        <w:rPr>
          <w:rStyle w:val="a6"/>
          <w:i w:val="0"/>
          <w:sz w:val="28"/>
          <w:szCs w:val="28"/>
        </w:rPr>
      </w:pPr>
      <w:proofErr w:type="gramStart"/>
      <w:r w:rsidRPr="00981D8B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981D8B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2F3C35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</w:t>
      </w:r>
      <w:r>
        <w:rPr>
          <w:sz w:val="28"/>
          <w:szCs w:val="28"/>
        </w:rPr>
        <w:t xml:space="preserve"> Борового сельского поселения</w:t>
      </w:r>
      <w:r w:rsidRPr="002F3C35">
        <w:rPr>
          <w:sz w:val="28"/>
          <w:szCs w:val="28"/>
        </w:rPr>
        <w:t>, являющегося индивидуальным пре</w:t>
      </w:r>
      <w:r>
        <w:rPr>
          <w:sz w:val="28"/>
          <w:szCs w:val="28"/>
        </w:rPr>
        <w:t>д</w:t>
      </w:r>
      <w:r w:rsidRPr="002F3C35">
        <w:rPr>
          <w:sz w:val="28"/>
          <w:szCs w:val="28"/>
        </w:rPr>
        <w:t>принимателем</w:t>
      </w:r>
      <w:r w:rsidRPr="002F3C35">
        <w:rPr>
          <w:rStyle w:val="a6"/>
          <w:i w:val="0"/>
          <w:sz w:val="28"/>
          <w:szCs w:val="28"/>
        </w:rPr>
        <w:t>, а также</w:t>
      </w:r>
      <w:r w:rsidRPr="00272BB5">
        <w:rPr>
          <w:sz w:val="28"/>
          <w:szCs w:val="28"/>
        </w:rPr>
        <w:t xml:space="preserve"> документ, содержащий сведения из Единого государственного реестра индивидуальных предпринимателей о прекращении </w:t>
      </w:r>
      <w:r w:rsidRPr="002F3C35">
        <w:rPr>
          <w:rStyle w:val="a6"/>
          <w:i w:val="0"/>
          <w:sz w:val="28"/>
          <w:szCs w:val="28"/>
        </w:rPr>
        <w:t>физическим лицом - плательщиком платежей в бюджет</w:t>
      </w:r>
      <w:r>
        <w:rPr>
          <w:rStyle w:val="a6"/>
          <w:i w:val="0"/>
          <w:sz w:val="28"/>
          <w:szCs w:val="28"/>
        </w:rPr>
        <w:t xml:space="preserve"> Подовинного сельского поселения</w:t>
      </w:r>
      <w:r w:rsidRPr="002F3C35">
        <w:rPr>
          <w:i/>
          <w:sz w:val="28"/>
          <w:szCs w:val="28"/>
        </w:rPr>
        <w:t xml:space="preserve"> </w:t>
      </w:r>
      <w:r w:rsidRPr="002F3C35">
        <w:rPr>
          <w:sz w:val="28"/>
          <w:szCs w:val="28"/>
        </w:rPr>
        <w:t>деятельности</w:t>
      </w:r>
      <w:r w:rsidRPr="002F3C35">
        <w:rPr>
          <w:i/>
          <w:sz w:val="28"/>
          <w:szCs w:val="28"/>
        </w:rPr>
        <w:t xml:space="preserve"> </w:t>
      </w:r>
      <w:r w:rsidRPr="002F3C35">
        <w:rPr>
          <w:rStyle w:val="a6"/>
          <w:i w:val="0"/>
          <w:sz w:val="28"/>
          <w:szCs w:val="28"/>
        </w:rPr>
        <w:t>в качестве</w:t>
      </w:r>
      <w:r w:rsidRPr="002F3C35">
        <w:rPr>
          <w:i/>
          <w:sz w:val="28"/>
          <w:szCs w:val="28"/>
        </w:rPr>
        <w:t xml:space="preserve"> </w:t>
      </w:r>
      <w:r w:rsidRPr="00272BB5">
        <w:rPr>
          <w:sz w:val="28"/>
          <w:szCs w:val="28"/>
        </w:rPr>
        <w:t xml:space="preserve">индивидуального предпринимателя </w:t>
      </w:r>
      <w:r w:rsidRPr="002F3C35">
        <w:rPr>
          <w:rStyle w:val="a6"/>
          <w:i w:val="0"/>
          <w:sz w:val="28"/>
          <w:szCs w:val="28"/>
        </w:rPr>
        <w:t xml:space="preserve">в связи с принятием судебного акта о признании </w:t>
      </w:r>
      <w:r>
        <w:rPr>
          <w:rStyle w:val="a6"/>
          <w:i w:val="0"/>
          <w:sz w:val="28"/>
          <w:szCs w:val="28"/>
        </w:rPr>
        <w:t>его несостоятельным (банкротом).»;</w:t>
      </w:r>
      <w:proofErr w:type="gramEnd"/>
    </w:p>
    <w:p w:rsidR="00E12B75" w:rsidRDefault="00E12B75" w:rsidP="00E12B75">
      <w:pPr>
        <w:pStyle w:val="s1"/>
        <w:spacing w:before="0" w:beforeAutospacing="0" w:after="0" w:afterAutospacing="0" w:line="360" w:lineRule="auto"/>
        <w:ind w:left="360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1.3. подпункт 3 пункта 6 изложить в новой редакции:</w:t>
      </w:r>
    </w:p>
    <w:p w:rsidR="00E12B75" w:rsidRDefault="00E12B75" w:rsidP="00E12B75">
      <w:pPr>
        <w:pStyle w:val="s1"/>
        <w:spacing w:before="0" w:beforeAutospacing="0" w:after="0" w:afterAutospacing="0" w:line="36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«3) </w:t>
      </w:r>
      <w:r w:rsidRPr="002F3C35">
        <w:rPr>
          <w:rStyle w:val="a6"/>
          <w:i w:val="0"/>
          <w:sz w:val="28"/>
          <w:szCs w:val="28"/>
        </w:rPr>
        <w:t>акт об амнистии или о помиловании в отношении осужденных к наказанию в виде штрафа или</w:t>
      </w:r>
      <w:r w:rsidRPr="002F3C35">
        <w:rPr>
          <w:i/>
          <w:sz w:val="28"/>
          <w:szCs w:val="28"/>
        </w:rPr>
        <w:t xml:space="preserve"> </w:t>
      </w:r>
      <w:r w:rsidRPr="00272BB5">
        <w:rPr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proofErr w:type="gramStart"/>
      <w:r>
        <w:rPr>
          <w:rStyle w:val="a6"/>
          <w:i w:val="0"/>
          <w:sz w:val="28"/>
          <w:szCs w:val="28"/>
        </w:rPr>
        <w:t xml:space="preserve">.»; </w:t>
      </w:r>
      <w:proofErr w:type="gramEnd"/>
    </w:p>
    <w:p w:rsidR="00E12B75" w:rsidRDefault="00E12B75" w:rsidP="00E12B75">
      <w:pPr>
        <w:pStyle w:val="s1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подпункт 3 пункта 7 изложить в новой редакции:</w:t>
      </w:r>
    </w:p>
    <w:p w:rsidR="00E12B75" w:rsidRDefault="00E12B75" w:rsidP="00E12B75">
      <w:pPr>
        <w:pStyle w:val="s1"/>
        <w:spacing w:before="0" w:beforeAutospacing="0" w:after="0" w:afterAutospacing="0" w:line="360" w:lineRule="auto"/>
        <w:jc w:val="both"/>
        <w:rPr>
          <w:rStyle w:val="a6"/>
          <w:i w:val="0"/>
          <w:sz w:val="28"/>
          <w:szCs w:val="28"/>
        </w:rPr>
      </w:pPr>
      <w:proofErr w:type="gramStart"/>
      <w:r>
        <w:rPr>
          <w:rStyle w:val="a6"/>
          <w:i w:val="0"/>
          <w:sz w:val="28"/>
          <w:szCs w:val="28"/>
        </w:rPr>
        <w:t xml:space="preserve">«3)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                   либо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</w:t>
      </w:r>
      <w:r>
        <w:rPr>
          <w:rStyle w:val="a6"/>
          <w:i w:val="0"/>
          <w:sz w:val="28"/>
          <w:szCs w:val="28"/>
        </w:rPr>
        <w:lastRenderedPageBreak/>
        <w:t>судебных расходов на</w:t>
      </w:r>
      <w:proofErr w:type="gramEnd"/>
      <w:r>
        <w:rPr>
          <w:rStyle w:val="a6"/>
          <w:i w:val="0"/>
          <w:sz w:val="28"/>
          <w:szCs w:val="28"/>
        </w:rPr>
        <w:t xml:space="preserve"> проведение процедур, применяемых в деле о банкротстве</w:t>
      </w:r>
      <w:proofErr w:type="gramStart"/>
      <w:r>
        <w:rPr>
          <w:rStyle w:val="a6"/>
          <w:i w:val="0"/>
          <w:sz w:val="28"/>
          <w:szCs w:val="28"/>
        </w:rPr>
        <w:t>.»;</w:t>
      </w:r>
      <w:proofErr w:type="gramEnd"/>
    </w:p>
    <w:p w:rsidR="00E12B75" w:rsidRDefault="00E12B75" w:rsidP="00E12B75">
      <w:pPr>
        <w:pStyle w:val="s1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подпункт 3 пункта 8 изложить в новой редакции:</w:t>
      </w:r>
    </w:p>
    <w:p w:rsidR="00E12B75" w:rsidRPr="00ED49C4" w:rsidRDefault="00E12B75" w:rsidP="00E12B75">
      <w:pPr>
        <w:pStyle w:val="s1"/>
        <w:spacing w:before="0" w:beforeAutospacing="0" w:after="0" w:afterAutospacing="0" w:line="36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«3)  постановление о прекращении исполнения постановления о назначении административного наказания</w:t>
      </w:r>
      <w:proofErr w:type="gramStart"/>
      <w:r>
        <w:rPr>
          <w:rStyle w:val="a6"/>
          <w:i w:val="0"/>
          <w:sz w:val="28"/>
          <w:szCs w:val="28"/>
        </w:rPr>
        <w:t>.»;</w:t>
      </w:r>
      <w:proofErr w:type="gramEnd"/>
    </w:p>
    <w:p w:rsidR="00E12B75" w:rsidRDefault="00E12B75" w:rsidP="00E12B75">
      <w:pPr>
        <w:pStyle w:val="s1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дополнить Порядок пунктами 8.1 и 8.2 следующего содержания:</w:t>
      </w:r>
    </w:p>
    <w:p w:rsidR="00E12B75" w:rsidRDefault="00E12B75" w:rsidP="00E12B75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«8.1) При наличии обстоятельств, указанных в подпункте 7 пункта 2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E12B75" w:rsidRPr="00754035" w:rsidRDefault="00E12B75" w:rsidP="00E12B75">
      <w:pPr>
        <w:spacing w:line="360" w:lineRule="auto"/>
        <w:rPr>
          <w:i/>
        </w:rPr>
      </w:pPr>
      <w:r>
        <w:t xml:space="preserve">1) выписка из отчетности администратора доходов бюджета Подовинного сельского поселения об учитываемых суммах задолженности по уплате платежей в бюджет Подовинного сельского поселения; </w:t>
      </w:r>
    </w:p>
    <w:p w:rsidR="00E12B75" w:rsidRPr="00754035" w:rsidRDefault="00E12B75" w:rsidP="00E12B75">
      <w:pPr>
        <w:spacing w:line="360" w:lineRule="auto"/>
        <w:rPr>
          <w:i/>
        </w:rPr>
      </w:pPr>
      <w:r>
        <w:t xml:space="preserve"> 2) справка администратора доходов бюджета Подовинного сельского поселения о принятых мерах по обеспечению взыскания задолженности по платежам в бюджет Подовинного сельского поселения;</w:t>
      </w:r>
    </w:p>
    <w:p w:rsidR="00E12B75" w:rsidRDefault="00E12B75" w:rsidP="00E12B75">
      <w:pPr>
        <w:spacing w:line="360" w:lineRule="auto"/>
      </w:pPr>
      <w:r>
        <w:rPr>
          <w:rStyle w:val="a6"/>
          <w:i w:val="0"/>
          <w:szCs w:val="28"/>
        </w:rPr>
        <w:t xml:space="preserve"> 3) </w:t>
      </w:r>
      <w:r w:rsidRPr="002F3C35">
        <w:rPr>
          <w:rStyle w:val="a6"/>
          <w:i w:val="0"/>
          <w:szCs w:val="28"/>
        </w:rPr>
        <w:t>судебный акт о завершении конкурсного производства или завершении реализации имущества гражданина</w:t>
      </w:r>
      <w:r w:rsidRPr="00272BB5">
        <w:t xml:space="preserve"> - плательщика платежей в бюджет</w:t>
      </w:r>
      <w:r>
        <w:t xml:space="preserve"> Подовинного сельского поселения.</w:t>
      </w:r>
    </w:p>
    <w:p w:rsidR="00E12B75" w:rsidRPr="00754035" w:rsidRDefault="00E12B75" w:rsidP="00E12B75">
      <w:pPr>
        <w:spacing w:line="360" w:lineRule="auto"/>
        <w:rPr>
          <w:rStyle w:val="a6"/>
          <w:i w:val="0"/>
          <w:szCs w:val="28"/>
        </w:rPr>
      </w:pPr>
      <w:r>
        <w:rPr>
          <w:rStyle w:val="a6"/>
          <w:i w:val="0"/>
          <w:szCs w:val="28"/>
        </w:rPr>
        <w:t>8.2) При наличии обстоятельств, указанных в подпункте 8 пункта 2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E12B75" w:rsidRPr="00754035" w:rsidRDefault="00E12B75" w:rsidP="00E12B75">
      <w:pPr>
        <w:spacing w:line="360" w:lineRule="auto"/>
        <w:rPr>
          <w:i/>
        </w:rPr>
      </w:pPr>
      <w:r>
        <w:t xml:space="preserve">1) выписка из отчетности администратора доходов бюджета Подовинного сельского поселения об учитываемых суммах задолженности по уплате платежей в бюджет Подовинного сельского поселения; </w:t>
      </w:r>
    </w:p>
    <w:p w:rsidR="00E12B75" w:rsidRPr="00754035" w:rsidRDefault="00E12B75" w:rsidP="00E12B75">
      <w:pPr>
        <w:spacing w:line="360" w:lineRule="auto"/>
        <w:rPr>
          <w:i/>
        </w:rPr>
      </w:pPr>
      <w:r>
        <w:t xml:space="preserve"> 2) справка администратора доходов бюджета Подовинного сельского поселения о принятых мерах по обеспечению взыскания задолженности по платежам в бюджет Подовинного сельского поселения;</w:t>
      </w:r>
    </w:p>
    <w:p w:rsidR="00E12B75" w:rsidRDefault="00E12B75" w:rsidP="00E12B75">
      <w:pPr>
        <w:spacing w:line="360" w:lineRule="auto"/>
        <w:rPr>
          <w:rStyle w:val="a6"/>
          <w:i w:val="0"/>
          <w:szCs w:val="28"/>
        </w:rPr>
      </w:pPr>
      <w:r>
        <w:rPr>
          <w:rStyle w:val="a6"/>
          <w:i w:val="0"/>
          <w:szCs w:val="28"/>
        </w:rPr>
        <w:t xml:space="preserve"> 3) </w:t>
      </w:r>
      <w:r w:rsidRPr="002F3C35">
        <w:rPr>
          <w:rStyle w:val="a6"/>
          <w:i w:val="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</w:t>
      </w:r>
      <w:r w:rsidRPr="002F3C35">
        <w:rPr>
          <w:rStyle w:val="a6"/>
          <w:i w:val="0"/>
          <w:szCs w:val="28"/>
        </w:rPr>
        <w:lastRenderedPageBreak/>
        <w:t xml:space="preserve">в бюджет </w:t>
      </w:r>
      <w:r>
        <w:rPr>
          <w:rStyle w:val="a6"/>
          <w:i w:val="0"/>
          <w:szCs w:val="28"/>
        </w:rPr>
        <w:t xml:space="preserve">Подовинного сельского поселения </w:t>
      </w:r>
      <w:r w:rsidRPr="002F3C35">
        <w:rPr>
          <w:rStyle w:val="a6"/>
          <w:i w:val="0"/>
          <w:szCs w:val="28"/>
        </w:rPr>
        <w:t>из указанного реестра по решению регистрирующего органа</w:t>
      </w:r>
      <w:proofErr w:type="gramStart"/>
      <w:r>
        <w:rPr>
          <w:rStyle w:val="a6"/>
          <w:i w:val="0"/>
          <w:szCs w:val="28"/>
        </w:rPr>
        <w:t>.»;</w:t>
      </w:r>
      <w:proofErr w:type="gramEnd"/>
    </w:p>
    <w:p w:rsidR="00E12B75" w:rsidRDefault="00E12B75" w:rsidP="00E12B75">
      <w:pPr>
        <w:spacing w:line="360" w:lineRule="auto"/>
        <w:rPr>
          <w:rStyle w:val="a6"/>
          <w:i w:val="0"/>
          <w:szCs w:val="28"/>
        </w:rPr>
      </w:pPr>
      <w:r>
        <w:rPr>
          <w:rStyle w:val="a6"/>
          <w:i w:val="0"/>
          <w:szCs w:val="28"/>
        </w:rPr>
        <w:t xml:space="preserve">1.7. </w:t>
      </w:r>
      <w:r w:rsidRPr="00D22B0D">
        <w:rPr>
          <w:rStyle w:val="a6"/>
          <w:i w:val="0"/>
          <w:szCs w:val="28"/>
        </w:rPr>
        <w:t>в п</w:t>
      </w:r>
      <w:r>
        <w:rPr>
          <w:rStyle w:val="a6"/>
          <w:i w:val="0"/>
          <w:szCs w:val="28"/>
        </w:rPr>
        <w:t xml:space="preserve">ункте </w:t>
      </w:r>
      <w:r w:rsidRPr="00D22B0D">
        <w:rPr>
          <w:rStyle w:val="a6"/>
          <w:i w:val="0"/>
          <w:szCs w:val="28"/>
        </w:rPr>
        <w:t xml:space="preserve"> 9</w:t>
      </w:r>
      <w:r>
        <w:rPr>
          <w:rStyle w:val="a6"/>
          <w:i w:val="0"/>
          <w:szCs w:val="28"/>
        </w:rPr>
        <w:t xml:space="preserve"> </w:t>
      </w:r>
      <w:r w:rsidRPr="00D22B0D">
        <w:rPr>
          <w:rStyle w:val="a6"/>
          <w:i w:val="0"/>
          <w:szCs w:val="28"/>
        </w:rPr>
        <w:t xml:space="preserve"> настоящего</w:t>
      </w:r>
      <w:r>
        <w:rPr>
          <w:rStyle w:val="a6"/>
          <w:i w:val="0"/>
          <w:szCs w:val="28"/>
        </w:rPr>
        <w:t xml:space="preserve"> </w:t>
      </w:r>
      <w:r w:rsidRPr="00D22B0D">
        <w:rPr>
          <w:rStyle w:val="a6"/>
          <w:i w:val="0"/>
          <w:szCs w:val="28"/>
        </w:rPr>
        <w:t xml:space="preserve"> Порядка </w:t>
      </w:r>
      <w:r>
        <w:rPr>
          <w:rStyle w:val="a6"/>
          <w:i w:val="0"/>
          <w:szCs w:val="28"/>
        </w:rPr>
        <w:t xml:space="preserve">  </w:t>
      </w:r>
      <w:r w:rsidRPr="00D22B0D">
        <w:rPr>
          <w:rStyle w:val="a6"/>
          <w:i w:val="0"/>
          <w:szCs w:val="28"/>
        </w:rPr>
        <w:t>цифры</w:t>
      </w:r>
      <w:r>
        <w:rPr>
          <w:rStyle w:val="a6"/>
          <w:i w:val="0"/>
          <w:szCs w:val="28"/>
        </w:rPr>
        <w:t xml:space="preserve">  </w:t>
      </w:r>
      <w:r w:rsidRPr="00D22B0D">
        <w:rPr>
          <w:rStyle w:val="a6"/>
          <w:i w:val="0"/>
          <w:szCs w:val="28"/>
        </w:rPr>
        <w:t xml:space="preserve"> «3-8» </w:t>
      </w:r>
      <w:r>
        <w:rPr>
          <w:rStyle w:val="a6"/>
          <w:i w:val="0"/>
          <w:szCs w:val="28"/>
        </w:rPr>
        <w:t xml:space="preserve"> </w:t>
      </w:r>
      <w:r w:rsidRPr="00D22B0D">
        <w:rPr>
          <w:rStyle w:val="a6"/>
          <w:i w:val="0"/>
          <w:szCs w:val="28"/>
        </w:rPr>
        <w:t xml:space="preserve">заменить </w:t>
      </w:r>
      <w:r>
        <w:rPr>
          <w:rStyle w:val="a6"/>
          <w:i w:val="0"/>
          <w:szCs w:val="28"/>
        </w:rPr>
        <w:t xml:space="preserve"> </w:t>
      </w:r>
      <w:r w:rsidRPr="00D22B0D">
        <w:rPr>
          <w:rStyle w:val="a6"/>
          <w:i w:val="0"/>
          <w:szCs w:val="28"/>
        </w:rPr>
        <w:t xml:space="preserve">цифрами </w:t>
      </w:r>
      <w:r>
        <w:rPr>
          <w:rStyle w:val="a6"/>
          <w:i w:val="0"/>
          <w:szCs w:val="28"/>
        </w:rPr>
        <w:t>«</w:t>
      </w:r>
      <w:r w:rsidRPr="00D22B0D">
        <w:rPr>
          <w:rStyle w:val="a6"/>
          <w:i w:val="0"/>
          <w:szCs w:val="28"/>
        </w:rPr>
        <w:t>3-8.2»</w:t>
      </w:r>
    </w:p>
    <w:p w:rsidR="00E12B75" w:rsidRDefault="00E12B75" w:rsidP="00E12B75">
      <w:pPr>
        <w:spacing w:line="360" w:lineRule="auto"/>
        <w:rPr>
          <w:rStyle w:val="a6"/>
          <w:i w:val="0"/>
          <w:szCs w:val="28"/>
        </w:rPr>
      </w:pPr>
      <w:r>
        <w:rPr>
          <w:rStyle w:val="a6"/>
          <w:i w:val="0"/>
          <w:szCs w:val="28"/>
        </w:rPr>
        <w:t xml:space="preserve">    2. состав комиссии по поступлению и выбытию активов изложить в новой редакции:</w:t>
      </w:r>
    </w:p>
    <w:p w:rsidR="00E12B75" w:rsidRDefault="00E12B75" w:rsidP="00E12B75">
      <w:pPr>
        <w:spacing w:line="360" w:lineRule="auto"/>
        <w:rPr>
          <w:rStyle w:val="a6"/>
          <w:i w:val="0"/>
          <w:szCs w:val="28"/>
        </w:rPr>
      </w:pPr>
      <w:r>
        <w:rPr>
          <w:rStyle w:val="a6"/>
          <w:i w:val="0"/>
          <w:szCs w:val="28"/>
        </w:rPr>
        <w:t>Председатель комисси</w:t>
      </w:r>
      <w:proofErr w:type="gramStart"/>
      <w:r>
        <w:rPr>
          <w:rStyle w:val="a6"/>
          <w:i w:val="0"/>
          <w:szCs w:val="28"/>
        </w:rPr>
        <w:t>и-</w:t>
      </w:r>
      <w:proofErr w:type="gramEnd"/>
      <w:r>
        <w:rPr>
          <w:rStyle w:val="a6"/>
          <w:i w:val="0"/>
          <w:szCs w:val="28"/>
        </w:rPr>
        <w:t xml:space="preserve"> </w:t>
      </w:r>
      <w:proofErr w:type="spellStart"/>
      <w:r>
        <w:rPr>
          <w:rStyle w:val="a6"/>
          <w:i w:val="0"/>
          <w:szCs w:val="28"/>
        </w:rPr>
        <w:t>Кузьменко</w:t>
      </w:r>
      <w:proofErr w:type="spellEnd"/>
      <w:r>
        <w:rPr>
          <w:rStyle w:val="a6"/>
          <w:i w:val="0"/>
          <w:szCs w:val="28"/>
        </w:rPr>
        <w:t xml:space="preserve"> </w:t>
      </w:r>
      <w:proofErr w:type="spellStart"/>
      <w:r>
        <w:rPr>
          <w:rStyle w:val="a6"/>
          <w:i w:val="0"/>
          <w:szCs w:val="28"/>
        </w:rPr>
        <w:t>В.С.,Глава</w:t>
      </w:r>
      <w:proofErr w:type="spellEnd"/>
      <w:r>
        <w:rPr>
          <w:rStyle w:val="a6"/>
          <w:i w:val="0"/>
          <w:szCs w:val="28"/>
        </w:rPr>
        <w:t xml:space="preserve"> Подовинного сельского поселения</w:t>
      </w:r>
    </w:p>
    <w:p w:rsidR="00E12B75" w:rsidRDefault="00E12B75" w:rsidP="00E12B75">
      <w:pPr>
        <w:spacing w:line="360" w:lineRule="auto"/>
        <w:rPr>
          <w:rStyle w:val="a6"/>
          <w:i w:val="0"/>
          <w:szCs w:val="28"/>
        </w:rPr>
      </w:pPr>
      <w:r>
        <w:rPr>
          <w:rStyle w:val="a6"/>
          <w:i w:val="0"/>
          <w:szCs w:val="28"/>
        </w:rPr>
        <w:t>Заместитель председателя комиссии- Соколова И.В., главный бухгалтер администрации Подовинного сельского поселения</w:t>
      </w:r>
    </w:p>
    <w:p w:rsidR="00E12B75" w:rsidRDefault="00E12B75" w:rsidP="00E12B75">
      <w:pPr>
        <w:spacing w:line="360" w:lineRule="auto"/>
        <w:rPr>
          <w:rStyle w:val="a6"/>
          <w:i w:val="0"/>
          <w:szCs w:val="28"/>
        </w:rPr>
      </w:pPr>
      <w:r>
        <w:rPr>
          <w:rStyle w:val="a6"/>
          <w:i w:val="0"/>
          <w:szCs w:val="28"/>
        </w:rPr>
        <w:t>Члены комиссии:</w:t>
      </w:r>
    </w:p>
    <w:p w:rsidR="00E12B75" w:rsidRDefault="00E12B75" w:rsidP="00E12B75">
      <w:pPr>
        <w:spacing w:line="360" w:lineRule="auto"/>
        <w:rPr>
          <w:rStyle w:val="a6"/>
          <w:i w:val="0"/>
          <w:szCs w:val="28"/>
        </w:rPr>
      </w:pPr>
      <w:proofErr w:type="gramStart"/>
      <w:r>
        <w:rPr>
          <w:rStyle w:val="a6"/>
          <w:i w:val="0"/>
          <w:szCs w:val="28"/>
        </w:rPr>
        <w:t>Белая О.А., старший бухгалтер администрации Подовинного сельского поселения</w:t>
      </w:r>
      <w:proofErr w:type="gramEnd"/>
    </w:p>
    <w:p w:rsidR="00E12B75" w:rsidRDefault="00E12B75" w:rsidP="00E12B75">
      <w:pPr>
        <w:spacing w:line="360" w:lineRule="auto"/>
        <w:rPr>
          <w:rStyle w:val="a6"/>
          <w:i w:val="0"/>
          <w:szCs w:val="28"/>
        </w:rPr>
      </w:pPr>
      <w:r>
        <w:rPr>
          <w:rStyle w:val="a6"/>
          <w:i w:val="0"/>
          <w:szCs w:val="28"/>
        </w:rPr>
        <w:t>Гизатулина Ю.Р., специалист администрации Подовинного сельского поселения</w:t>
      </w:r>
    </w:p>
    <w:p w:rsidR="00E12B75" w:rsidRDefault="00E12B75" w:rsidP="00E12B75">
      <w:pPr>
        <w:spacing w:line="360" w:lineRule="auto"/>
      </w:pPr>
    </w:p>
    <w:p w:rsidR="00E12B75" w:rsidRPr="00754035" w:rsidRDefault="00E12B75" w:rsidP="00E12B75">
      <w:pPr>
        <w:pStyle w:val="s1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12B75" w:rsidRDefault="00E12B75" w:rsidP="00E12B75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распоряжение вступает в силу со дня его подписания.</w:t>
      </w:r>
    </w:p>
    <w:p w:rsidR="00E12B75" w:rsidRDefault="00E12B75" w:rsidP="00E12B75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E12B75" w:rsidRDefault="00E12B75" w:rsidP="00E12B75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E12B75" w:rsidRDefault="00E12B75" w:rsidP="00E12B75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D6642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Подовинного</w:t>
      </w:r>
    </w:p>
    <w:p w:rsidR="00E12B75" w:rsidRPr="005252EA" w:rsidRDefault="00E12B75" w:rsidP="00E12B75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D6642F">
        <w:rPr>
          <w:sz w:val="28"/>
          <w:szCs w:val="28"/>
        </w:rPr>
        <w:t>сельского поселения</w:t>
      </w:r>
      <w:r w:rsidRPr="00D6642F">
        <w:rPr>
          <w:sz w:val="28"/>
          <w:szCs w:val="28"/>
        </w:rPr>
        <w:tab/>
      </w:r>
      <w:r w:rsidRPr="00D6642F">
        <w:rPr>
          <w:sz w:val="28"/>
          <w:szCs w:val="28"/>
        </w:rPr>
        <w:tab/>
        <w:t xml:space="preserve">                     </w:t>
      </w:r>
      <w:r w:rsidRPr="00D6642F">
        <w:rPr>
          <w:sz w:val="28"/>
          <w:szCs w:val="28"/>
        </w:rPr>
        <w:tab/>
      </w:r>
      <w:proofErr w:type="spellStart"/>
      <w:r>
        <w:rPr>
          <w:color w:val="0000FF"/>
          <w:sz w:val="28"/>
          <w:szCs w:val="28"/>
        </w:rPr>
        <w:t>В.С.Кузьменко</w:t>
      </w:r>
      <w:proofErr w:type="spellEnd"/>
    </w:p>
    <w:p w:rsidR="00DA53D4" w:rsidRDefault="00E12B75"/>
    <w:sectPr w:rsidR="00DA53D4" w:rsidSect="0058637C">
      <w:footerReference w:type="even" r:id="rId6"/>
      <w:footerReference w:type="default" r:id="rId7"/>
      <w:pgSz w:w="11906" w:h="16838" w:code="9"/>
      <w:pgMar w:top="1135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77" w:rsidRDefault="00E12B75" w:rsidP="007F3E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A77" w:rsidRDefault="00E12B75" w:rsidP="008973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77" w:rsidRDefault="00E12B75" w:rsidP="0089734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6E79"/>
    <w:multiLevelType w:val="multilevel"/>
    <w:tmpl w:val="A70275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2B75"/>
    <w:rsid w:val="00325842"/>
    <w:rsid w:val="009E0C91"/>
    <w:rsid w:val="00D708B5"/>
    <w:rsid w:val="00E1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75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12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E12B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2B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12B75"/>
  </w:style>
  <w:style w:type="paragraph" w:customStyle="1" w:styleId="s1">
    <w:name w:val="s_1"/>
    <w:basedOn w:val="a"/>
    <w:rsid w:val="00E12B75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6">
    <w:name w:val="Emphasis"/>
    <w:basedOn w:val="a0"/>
    <w:uiPriority w:val="20"/>
    <w:qFormat/>
    <w:rsid w:val="00E12B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12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4988</Characters>
  <Application>Microsoft Office Word</Application>
  <DocSecurity>0</DocSecurity>
  <Lines>41</Lines>
  <Paragraphs>11</Paragraphs>
  <ScaleCrop>false</ScaleCrop>
  <Company>Подовинновское СП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2020-08-11T10:30:00Z</dcterms:created>
  <dcterms:modified xsi:type="dcterms:W3CDTF">2020-08-11T10:31:00Z</dcterms:modified>
</cp:coreProperties>
</file>